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beforeAutospacing="0" w:after="157" w:afterLines="50" w:afterAutospacing="0" w:line="400" w:lineRule="exact"/>
        <w:ind w:left="0" w:right="0"/>
        <w:jc w:val="center"/>
        <w:textAlignment w:val="auto"/>
        <w:rPr>
          <w:rFonts w:hint="eastAsia" w:ascii="黑体" w:hAnsi="微软雅黑" w:eastAsia="黑体" w:cs="黑体"/>
          <w:b w:val="0"/>
          <w:bCs/>
          <w:snapToGrid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黑体" w:hAnsi="微软雅黑" w:eastAsia="黑体" w:cs="黑体"/>
          <w:b w:val="0"/>
          <w:bCs/>
          <w:snapToGrid/>
          <w:color w:val="000000"/>
          <w:kern w:val="0"/>
          <w:sz w:val="30"/>
          <w:szCs w:val="30"/>
          <w:lang w:val="en-US" w:eastAsia="zh-CN" w:bidi="ar"/>
        </w:rPr>
        <w:t>南昌航空大学横向项目劳务与绩效支出申请表</w:t>
      </w:r>
    </w:p>
    <w:bookmarkEnd w:id="0"/>
    <w:tbl>
      <w:tblPr>
        <w:tblStyle w:val="13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725"/>
        <w:gridCol w:w="636"/>
        <w:gridCol w:w="710"/>
        <w:gridCol w:w="594"/>
        <w:gridCol w:w="1169"/>
        <w:gridCol w:w="1413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8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1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委托单位</w:t>
            </w:r>
          </w:p>
        </w:tc>
        <w:tc>
          <w:tcPr>
            <w:tcW w:w="721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合同期限</w:t>
            </w:r>
          </w:p>
        </w:tc>
        <w:tc>
          <w:tcPr>
            <w:tcW w:w="38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财务编号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2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项目劳务与绩效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支出预算额度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已发放额（万元）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本次申请发放额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1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2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本次发放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工号/学号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发放额（万元）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2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2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2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……（可增加）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  <w:jc w:val="center"/>
        </w:trPr>
        <w:tc>
          <w:tcPr>
            <w:tcW w:w="2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721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48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48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项目负责人：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2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所在学院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721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2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科学技术处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721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exact"/>
        <w:ind w:left="0" w:right="0"/>
        <w:jc w:val="left"/>
        <w:textAlignment w:val="auto"/>
        <w:rPr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21"/>
          <w:szCs w:val="21"/>
          <w:lang w:val="en-US" w:eastAsia="zh-CN" w:bidi="ar"/>
        </w:rPr>
        <w:t>注：</w:t>
      </w:r>
      <w:r>
        <w:rPr>
          <w:rFonts w:hint="eastAsia" w:ascii="仿宋" w:hAnsi="仿宋" w:eastAsia="仿宋" w:cs="仿宋"/>
          <w:snapToGrid/>
          <w:color w:val="000000"/>
          <w:kern w:val="0"/>
          <w:sz w:val="21"/>
          <w:szCs w:val="21"/>
          <w:lang w:val="en-US" w:eastAsia="zh-CN" w:bidi="ar"/>
        </w:rPr>
        <w:t>劳务与绩效支出实行预算控制、分段支出，其总量不得超出项目总到账经费的70%。其中，项目立项后，劳务与绩效支出不超过总到账经费40%，项目结题后，可支出剩余劳务与绩效经费。需按照国家规定依法缴纳个人所得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lang w:val="en-US"/>
        </w:rPr>
      </w:pPr>
    </w:p>
    <w:sectPr>
      <w:pgSz w:w="11907" w:h="16840"/>
      <w:pgMar w:top="1474" w:right="1474" w:bottom="1247" w:left="1474" w:header="851" w:footer="879" w:gutter="28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OGFjZmJhMWRiODAwOGY5NGIwYTBiZDM1ODc1YmMifQ=="/>
  </w:docVars>
  <w:rsids>
    <w:rsidRoot w:val="00055EB7"/>
    <w:rsid w:val="00055EB7"/>
    <w:rsid w:val="003144E0"/>
    <w:rsid w:val="003202F7"/>
    <w:rsid w:val="004F5402"/>
    <w:rsid w:val="00712F81"/>
    <w:rsid w:val="008F353F"/>
    <w:rsid w:val="00C9000B"/>
    <w:rsid w:val="00F1378D"/>
    <w:rsid w:val="01355963"/>
    <w:rsid w:val="01AA6C47"/>
    <w:rsid w:val="036F2BFB"/>
    <w:rsid w:val="03D86344"/>
    <w:rsid w:val="04F352FE"/>
    <w:rsid w:val="061D3753"/>
    <w:rsid w:val="07F65A68"/>
    <w:rsid w:val="083B500D"/>
    <w:rsid w:val="09423957"/>
    <w:rsid w:val="0B414949"/>
    <w:rsid w:val="14DF3E48"/>
    <w:rsid w:val="152400D1"/>
    <w:rsid w:val="163344B2"/>
    <w:rsid w:val="16DB6903"/>
    <w:rsid w:val="17431E45"/>
    <w:rsid w:val="17FD6CA6"/>
    <w:rsid w:val="188B7B07"/>
    <w:rsid w:val="1B11253F"/>
    <w:rsid w:val="1C24623B"/>
    <w:rsid w:val="1E685644"/>
    <w:rsid w:val="2447423A"/>
    <w:rsid w:val="25F41791"/>
    <w:rsid w:val="269A2DE9"/>
    <w:rsid w:val="29726635"/>
    <w:rsid w:val="2B985A01"/>
    <w:rsid w:val="2BB15241"/>
    <w:rsid w:val="2C5D69A7"/>
    <w:rsid w:val="2C6574EE"/>
    <w:rsid w:val="2FF87664"/>
    <w:rsid w:val="30984653"/>
    <w:rsid w:val="312F18C6"/>
    <w:rsid w:val="324C316B"/>
    <w:rsid w:val="32767679"/>
    <w:rsid w:val="342E7E2B"/>
    <w:rsid w:val="36E01874"/>
    <w:rsid w:val="386D4206"/>
    <w:rsid w:val="39DE6089"/>
    <w:rsid w:val="3BE67264"/>
    <w:rsid w:val="3C3F0358"/>
    <w:rsid w:val="3D0940A0"/>
    <w:rsid w:val="3F047705"/>
    <w:rsid w:val="415363E0"/>
    <w:rsid w:val="451A0FA3"/>
    <w:rsid w:val="45C51DB2"/>
    <w:rsid w:val="46177904"/>
    <w:rsid w:val="46251C55"/>
    <w:rsid w:val="46A51D70"/>
    <w:rsid w:val="46F20286"/>
    <w:rsid w:val="49B05D36"/>
    <w:rsid w:val="49D03738"/>
    <w:rsid w:val="4A041F4B"/>
    <w:rsid w:val="4A4B2C91"/>
    <w:rsid w:val="4CD64F0F"/>
    <w:rsid w:val="4E2875CB"/>
    <w:rsid w:val="4E8219E5"/>
    <w:rsid w:val="51976EDA"/>
    <w:rsid w:val="52C47C5F"/>
    <w:rsid w:val="53F50C8A"/>
    <w:rsid w:val="54D77624"/>
    <w:rsid w:val="579F2CFC"/>
    <w:rsid w:val="5814117C"/>
    <w:rsid w:val="599E6A8E"/>
    <w:rsid w:val="5AEE5454"/>
    <w:rsid w:val="5B92084E"/>
    <w:rsid w:val="5EE80F76"/>
    <w:rsid w:val="5F2E016F"/>
    <w:rsid w:val="5F9E4FC0"/>
    <w:rsid w:val="613515CC"/>
    <w:rsid w:val="62E7049A"/>
    <w:rsid w:val="63BA6634"/>
    <w:rsid w:val="645033F5"/>
    <w:rsid w:val="64CE05AF"/>
    <w:rsid w:val="666B7B3A"/>
    <w:rsid w:val="68550FA1"/>
    <w:rsid w:val="68653F9D"/>
    <w:rsid w:val="68CE56E0"/>
    <w:rsid w:val="68E810A6"/>
    <w:rsid w:val="6A4C67BC"/>
    <w:rsid w:val="6BEF2C41"/>
    <w:rsid w:val="6FDB2686"/>
    <w:rsid w:val="72444773"/>
    <w:rsid w:val="735D48C0"/>
    <w:rsid w:val="7424005B"/>
    <w:rsid w:val="74C35E0D"/>
    <w:rsid w:val="764C1D72"/>
    <w:rsid w:val="765E0D29"/>
    <w:rsid w:val="7B3909C8"/>
    <w:rsid w:val="7B3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Lines="50" w:afterLines="50" w:line="120" w:lineRule="atLeast"/>
      <w:outlineLvl w:val="1"/>
    </w:pPr>
    <w:rPr>
      <w:rFonts w:ascii="Arial" w:hAnsi="Arial" w:eastAsia="黑体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5">
    <w:name w:val="annotation text"/>
    <w:basedOn w:val="1"/>
    <w:link w:val="34"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/>
      <w:color w:val="000000"/>
      <w:kern w:val="0"/>
      <w:sz w:val="21"/>
      <w:szCs w:val="21"/>
    </w:rPr>
  </w:style>
  <w:style w:type="paragraph" w:styleId="6">
    <w:name w:val="Body Text"/>
    <w:basedOn w:val="1"/>
    <w:link w:val="22"/>
    <w:semiHidden/>
    <w:unhideWhenUsed/>
    <w:qFormat/>
    <w:uiPriority w:val="99"/>
    <w:pPr>
      <w:widowControl/>
      <w:spacing w:after="120"/>
    </w:pPr>
    <w:rPr>
      <w:rFonts w:eastAsia="宋体"/>
      <w:sz w:val="21"/>
    </w:rPr>
  </w:style>
  <w:style w:type="paragraph" w:styleId="7">
    <w:name w:val="Plain Text"/>
    <w:basedOn w:val="1"/>
    <w:link w:val="29"/>
    <w:semiHidden/>
    <w:unhideWhenUsed/>
    <w:qFormat/>
    <w:uiPriority w:val="99"/>
    <w:rPr>
      <w:rFonts w:hint="eastAsia" w:ascii="宋体" w:hAnsi="Courier New" w:eastAsia="宋体"/>
      <w:sz w:val="21"/>
      <w:szCs w:val="21"/>
    </w:rPr>
  </w:style>
  <w:style w:type="paragraph" w:styleId="8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99"/>
    <w:rPr>
      <w:sz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0">
    <w:name w:val="awspan"/>
    <w:basedOn w:val="15"/>
    <w:qFormat/>
    <w:uiPriority w:val="0"/>
  </w:style>
  <w:style w:type="character" w:customStyle="1" w:styleId="21">
    <w:name w:val="dash6b63_6587__char1"/>
    <w:basedOn w:val="15"/>
    <w:qFormat/>
    <w:uiPriority w:val="0"/>
    <w:rPr>
      <w:rFonts w:hint="default" w:ascii="Times New Roman" w:hAnsi="Times New Roman" w:cs="Times New Roman"/>
      <w:sz w:val="20"/>
      <w:szCs w:val="20"/>
      <w:u w:val="none"/>
    </w:rPr>
  </w:style>
  <w:style w:type="character" w:customStyle="1" w:styleId="22">
    <w:name w:val="正文文本 字符"/>
    <w:basedOn w:val="15"/>
    <w:link w:val="6"/>
    <w:qFormat/>
    <w:uiPriority w:val="0"/>
    <w:rPr>
      <w:kern w:val="2"/>
      <w:sz w:val="21"/>
      <w:szCs w:val="24"/>
    </w:rPr>
  </w:style>
  <w:style w:type="paragraph" w:customStyle="1" w:styleId="23">
    <w:name w:val="dash6b63_6587"/>
    <w:basedOn w:val="1"/>
    <w:qFormat/>
    <w:uiPriority w:val="0"/>
    <w:pPr>
      <w:widowControl/>
    </w:pPr>
    <w:rPr>
      <w:rFonts w:eastAsia="宋体"/>
      <w:kern w:val="0"/>
      <w:sz w:val="20"/>
      <w:szCs w:val="20"/>
    </w:rPr>
  </w:style>
  <w:style w:type="paragraph" w:customStyle="1" w:styleId="24">
    <w:name w:val="dash666e_901a_0028_7f51_7ad9_0029"/>
    <w:basedOn w:val="1"/>
    <w:qFormat/>
    <w:uiPriority w:val="0"/>
    <w:pPr>
      <w:widowControl/>
      <w:spacing w:before="280" w:after="280"/>
      <w:jc w:val="left"/>
    </w:pPr>
    <w:rPr>
      <w:rFonts w:hint="eastAsia" w:ascii="宋体" w:hAnsi="宋体" w:eastAsia="宋体"/>
      <w:kern w:val="0"/>
      <w:sz w:val="24"/>
    </w:rPr>
  </w:style>
  <w:style w:type="character" w:customStyle="1" w:styleId="25">
    <w:name w:val="dash666e_901a_0028_7f51_7ad9_0029__char1"/>
    <w:basedOn w:val="15"/>
    <w:qFormat/>
    <w:uiPriority w:val="0"/>
    <w:rPr>
      <w:rFonts w:hint="eastAsia" w:ascii="宋体" w:hAnsi="宋体" w:eastAsia="宋体" w:cs="宋体"/>
      <w:sz w:val="24"/>
      <w:szCs w:val="24"/>
      <w:u w:val="none"/>
    </w:rPr>
  </w:style>
  <w:style w:type="character" w:customStyle="1" w:styleId="26">
    <w:name w:val="页脚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7">
    <w:name w:val="标题 1 字符"/>
    <w:basedOn w:val="15"/>
    <w:link w:val="3"/>
    <w:qFormat/>
    <w:uiPriority w:val="0"/>
    <w:rPr>
      <w:rFonts w:hint="default" w:ascii="Calibri Light" w:hAnsi="Calibri Light" w:eastAsia="宋体" w:cs="Times New Roman"/>
      <w:color w:val="2E74B5"/>
      <w:kern w:val="2"/>
      <w:sz w:val="48"/>
      <w:szCs w:val="48"/>
    </w:rPr>
  </w:style>
  <w:style w:type="paragraph" w:customStyle="1" w:styleId="28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character" w:customStyle="1" w:styleId="29">
    <w:name w:val="纯文本 字符"/>
    <w:basedOn w:val="15"/>
    <w:link w:val="7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30">
    <w:name w:val="页眉 字符"/>
    <w:basedOn w:val="15"/>
    <w:link w:val="11"/>
    <w:qFormat/>
    <w:uiPriority w:val="0"/>
    <w:rPr>
      <w:kern w:val="2"/>
      <w:sz w:val="18"/>
      <w:szCs w:val="18"/>
    </w:rPr>
  </w:style>
  <w:style w:type="character" w:customStyle="1" w:styleId="31">
    <w:name w:val="标题 2 字符"/>
    <w:basedOn w:val="15"/>
    <w:link w:val="4"/>
    <w:qFormat/>
    <w:uiPriority w:val="0"/>
    <w:rPr>
      <w:rFonts w:hint="default" w:ascii="Arial" w:hAnsi="Arial" w:eastAsia="黑体" w:cs="Arial"/>
      <w:kern w:val="2"/>
      <w:sz w:val="32"/>
    </w:rPr>
  </w:style>
  <w:style w:type="paragraph" w:customStyle="1" w:styleId="32">
    <w:name w:val="Table Text"/>
    <w:basedOn w:val="1"/>
    <w:hidden/>
    <w:qFormat/>
    <w:uiPriority w:val="0"/>
    <w:rPr>
      <w:rFonts w:hint="eastAsia" w:ascii="仿宋" w:hAnsi="仿宋" w:eastAsia="仿宋"/>
      <w:sz w:val="28"/>
      <w:szCs w:val="28"/>
    </w:rPr>
  </w:style>
  <w:style w:type="table" w:customStyle="1" w:styleId="33">
    <w:name w:val="Table Normal"/>
    <w:basedOn w:val="13"/>
    <w:semiHidden/>
    <w:qFormat/>
    <w:uiPriority w:val="0"/>
    <w:rPr>
      <w:rFonts w:ascii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34">
    <w:name w:val="批注文字 字符"/>
    <w:basedOn w:val="15"/>
    <w:link w:val="5"/>
    <w:qFormat/>
    <w:uiPriority w:val="0"/>
    <w:rPr>
      <w:rFonts w:hint="default" w:ascii="Arial" w:hAnsi="Arial" w:eastAsia="Arial" w:cs="Arial"/>
      <w:snapToGrid/>
      <w:color w:val="000000"/>
      <w:sz w:val="21"/>
      <w:szCs w:val="21"/>
      <w:lang w:eastAsia="en-US"/>
    </w:rPr>
  </w:style>
  <w:style w:type="character" w:customStyle="1" w:styleId="35">
    <w:name w:val="fontstyle01"/>
    <w:basedOn w:val="15"/>
    <w:qFormat/>
    <w:uiPriority w:val="0"/>
    <w:rPr>
      <w:rFonts w:hint="eastAsia" w:ascii="仿宋" w:hAnsi="仿宋" w:eastAsia="仿宋" w:cs="仿宋"/>
      <w:color w:val="000000"/>
      <w:sz w:val="32"/>
      <w:szCs w:val="32"/>
    </w:rPr>
  </w:style>
  <w:style w:type="character" w:customStyle="1" w:styleId="36">
    <w:name w:val="批注框文本 字符"/>
    <w:basedOn w:val="15"/>
    <w:link w:val="9"/>
    <w:qFormat/>
    <w:uiPriority w:val="0"/>
    <w:rPr>
      <w:rFonts w:hint="eastAsia" w:ascii="等线" w:hAnsi="等线" w:eastAsia="等线" w:cs="宋体"/>
      <w:kern w:val="2"/>
      <w:sz w:val="18"/>
      <w:szCs w:val="18"/>
    </w:rPr>
  </w:style>
  <w:style w:type="character" w:customStyle="1" w:styleId="37">
    <w:name w:val="日期 字符"/>
    <w:basedOn w:val="15"/>
    <w:link w:val="8"/>
    <w:qFormat/>
    <w:uiPriority w:val="0"/>
    <w:rPr>
      <w:rFonts w:hint="eastAsia" w:ascii="等线" w:hAnsi="等线" w:eastAsia="等线" w:cs="宋体"/>
      <w:kern w:val="2"/>
      <w:sz w:val="21"/>
      <w:szCs w:val="22"/>
    </w:rPr>
  </w:style>
  <w:style w:type="character" w:customStyle="1" w:styleId="38">
    <w:name w:val="font8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39">
    <w:name w:val="网格型1"/>
    <w:basedOn w:val="1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40">
    <w:name w:val="1-宋黑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exact"/>
      <w:ind w:left="0" w:right="0" w:firstLine="420" w:firstLineChars="200"/>
      <w:jc w:val="both"/>
    </w:pPr>
    <w:rPr>
      <w:rFonts w:hint="eastAsia" w:ascii="黑体" w:hAnsi="Calibri" w:eastAsia="方正宋黑简体" w:cs="Times New Roman"/>
      <w:b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南昌航空大学</Company>
  <Pages>1</Pages>
  <Words>488</Words>
  <Characters>496</Characters>
  <Lines>11</Lines>
  <Paragraphs>3</Paragraphs>
  <TotalTime>156</TotalTime>
  <ScaleCrop>false</ScaleCrop>
  <LinksUpToDate>false</LinksUpToDate>
  <CharactersWithSpaces>912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2025-01-10T08:33:00Z</dcterms:created>
  <dc:creator>ZXY</dc:creator>
  <cp:lastModifiedBy>朱鸿昌</cp:lastModifiedBy>
  <cp:lastPrinted>2025-06-03T08:23:00Z</cp:lastPrinted>
  <dcterms:modified xsi:type="dcterms:W3CDTF">2025-06-03T09:24:39Z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eyJoZGlkIjoiNzA1NGE3OWY2ZDU3MDZmMTQ2NWYxZGQ3MDMyZDIzYjYiLCJ1c2VySWQiOiIxMTM1NDg2MDI3In0=</vt:lpwstr>
  </property>
  <property fmtid="{D5CDD505-2E9C-101B-9397-08002B2CF9AE}" pid="3" name="KSOProductBuildVer">
    <vt:lpwstr>2052-12.1.0.16910</vt:lpwstr>
  </property>
  <property fmtid="{D5CDD505-2E9C-101B-9397-08002B2CF9AE}" pid="4" name="ICV">
    <vt:lpwstr>3BD9571A41BB4C89B94B1EEAA4EEB1F7_12</vt:lpwstr>
  </property>
</Properties>
</file>